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3" w:rsidRDefault="00595BB3" w:rsidP="00595BB3">
      <w:pPr>
        <w:pStyle w:val="Tijeloteksta"/>
        <w:spacing w:before="39"/>
        <w:ind w:left="164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OSNOVNA ŠKOLA JULIJA BENEŠIĆA </w:t>
      </w:r>
    </w:p>
    <w:p w:rsidR="00595BB3" w:rsidRDefault="00595BB3" w:rsidP="00595BB3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Trg sv. Ivana Kapistrana 1</w:t>
      </w:r>
    </w:p>
    <w:p w:rsidR="00595BB3" w:rsidRDefault="00595BB3" w:rsidP="00595BB3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:rsidR="00595BB3" w:rsidRDefault="00595BB3" w:rsidP="00595BB3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KLASA:602-02/21-01/12</w:t>
      </w:r>
    </w:p>
    <w:p w:rsidR="00595BB3" w:rsidRDefault="00595BB3" w:rsidP="00595BB3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URBROJ2188-89-01-19-01 </w:t>
      </w:r>
    </w:p>
    <w:p w:rsidR="00595BB3" w:rsidRDefault="00595BB3" w:rsidP="00595BB3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Ilok, 21. siječnja 2021. godine </w:t>
      </w:r>
    </w:p>
    <w:p w:rsidR="00595BB3" w:rsidRDefault="00595BB3" w:rsidP="00595BB3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:rsidR="00595BB3" w:rsidRDefault="00595BB3" w:rsidP="00595BB3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raspisanog Natječaja za </w:t>
      </w:r>
      <w:r>
        <w:rPr>
          <w:rFonts w:ascii="Times New Roman" w:hAnsi="Times New Roman"/>
          <w:lang w:val="hr-HR"/>
        </w:rPr>
        <w:t>kuhara/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u Osnovnoj školi Julija Benešića  Ilok, neodređeno puno radno vrijeme  (KLASA:</w:t>
      </w:r>
      <w:r w:rsidRPr="00595BB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602-02/21-01/12, URBROJ: 2188-89-01-19-01) objavljen dana</w:t>
      </w:r>
    </w:p>
    <w:p w:rsidR="00595BB3" w:rsidRDefault="00595BB3" w:rsidP="00595BB3">
      <w:pPr>
        <w:pStyle w:val="Tijeloteksta"/>
        <w:spacing w:before="3" w:line="276" w:lineRule="auto"/>
        <w:ind w:left="116" w:righ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11. siječnja 2021.</w:t>
      </w:r>
      <w:r>
        <w:rPr>
          <w:rFonts w:ascii="Times New Roman" w:hAnsi="Times New Roman"/>
          <w:lang w:val="hr-HR"/>
        </w:rPr>
        <w:t>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95BB3" w:rsidRDefault="00595BB3" w:rsidP="00595BB3">
      <w:pPr>
        <w:pStyle w:val="Tijeloteksta"/>
        <w:rPr>
          <w:rFonts w:ascii="Times New Roman" w:hAnsi="Times New Roman"/>
          <w:lang w:val="hr-HR"/>
        </w:rPr>
      </w:pPr>
    </w:p>
    <w:p w:rsidR="00595BB3" w:rsidRDefault="00595BB3" w:rsidP="00595BB3">
      <w:pPr>
        <w:pStyle w:val="Tijeloteksta"/>
        <w:rPr>
          <w:rFonts w:ascii="Times New Roman" w:hAnsi="Times New Roman"/>
          <w:sz w:val="28"/>
          <w:lang w:val="hr-HR"/>
        </w:rPr>
      </w:pPr>
    </w:p>
    <w:p w:rsidR="00595BB3" w:rsidRDefault="00595BB3" w:rsidP="00595BB3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:rsidR="00595BB3" w:rsidRDefault="00595BB3" w:rsidP="00595BB3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95BB3" w:rsidRDefault="00595BB3" w:rsidP="00595BB3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>usmeni razgovor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kandidata</w:t>
      </w:r>
      <w:r>
        <w:rPr>
          <w:rFonts w:ascii="Times New Roman" w:hAnsi="Times New Roman"/>
          <w:lang w:val="hr-HR"/>
        </w:rPr>
        <w:t>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Benešića , Ilok, od dana </w:t>
      </w:r>
      <w:r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1. </w:t>
      </w:r>
      <w:r>
        <w:rPr>
          <w:rFonts w:ascii="Times New Roman" w:hAnsi="Times New Roman"/>
          <w:lang w:val="hr-HR"/>
        </w:rPr>
        <w:t>siječnja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 xml:space="preserve">. godine, za prijam na neodređeno puno radno vrijeme od </w:t>
      </w:r>
      <w:r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0 sati ukupnog radnog vremena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(1 iz</w:t>
      </w:r>
      <w:r w:rsidR="00263248"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  <w:lang w:val="hr-HR"/>
        </w:rPr>
        <w:t>ršitelj/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>) na radno mjesto</w:t>
      </w:r>
      <w:r w:rsidRPr="0075337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kuhara/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>.</w:t>
      </w:r>
    </w:p>
    <w:p w:rsidR="00595BB3" w:rsidRDefault="00595BB3" w:rsidP="00595BB3">
      <w:pPr>
        <w:pStyle w:val="Naslov1"/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Usmeni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razgovor</w:t>
      </w:r>
      <w:r>
        <w:rPr>
          <w:rFonts w:ascii="Times New Roman" w:hAnsi="Times New Roman"/>
          <w:lang w:val="hr-HR"/>
        </w:rPr>
        <w:t xml:space="preserve">  će se održati u ponedjeljak </w:t>
      </w:r>
      <w:r>
        <w:rPr>
          <w:rFonts w:ascii="Times New Roman" w:hAnsi="Times New Roman"/>
          <w:lang w:val="hr-HR"/>
        </w:rPr>
        <w:t>25</w:t>
      </w:r>
      <w:r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siječnja 2021. godine</w:t>
      </w:r>
      <w:r>
        <w:rPr>
          <w:rFonts w:ascii="Times New Roman" w:hAnsi="Times New Roman"/>
          <w:lang w:val="hr-HR"/>
        </w:rPr>
        <w:t xml:space="preserve"> u Osnovnoj školi Julija Benešića Ilok , na adresi Trg sv. Ivana Kapistrana 1, 32236 Ilok , s početkom u </w:t>
      </w:r>
      <w:r w:rsidR="00C94C80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>:</w:t>
      </w:r>
      <w:r w:rsidR="00C94C80">
        <w:rPr>
          <w:rFonts w:ascii="Times New Roman" w:hAnsi="Times New Roman"/>
          <w:lang w:val="hr-HR"/>
        </w:rPr>
        <w:t>45</w:t>
      </w:r>
      <w:r>
        <w:rPr>
          <w:rFonts w:ascii="Times New Roman" w:hAnsi="Times New Roman"/>
          <w:lang w:val="hr-HR"/>
        </w:rPr>
        <w:t>h.</w:t>
      </w:r>
    </w:p>
    <w:p w:rsidR="00595BB3" w:rsidRDefault="00595BB3" w:rsidP="00595BB3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:rsidR="00595BB3" w:rsidRDefault="00595BB3" w:rsidP="00595BB3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dolasku na </w:t>
      </w:r>
      <w:r w:rsidR="00C94C80">
        <w:rPr>
          <w:rFonts w:ascii="Times New Roman" w:hAnsi="Times New Roman"/>
          <w:lang w:val="hr-HR"/>
        </w:rPr>
        <w:t>usmeno testiranje</w:t>
      </w:r>
      <w:r>
        <w:rPr>
          <w:rFonts w:ascii="Times New Roman" w:hAnsi="Times New Roman"/>
          <w:lang w:val="hr-HR"/>
        </w:rPr>
        <w:t>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95BB3" w:rsidRDefault="00595BB3" w:rsidP="00595BB3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 </w:t>
      </w:r>
    </w:p>
    <w:p w:rsidR="00595BB3" w:rsidRPr="00753371" w:rsidRDefault="00595BB3" w:rsidP="00595BB3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</w:t>
      </w:r>
      <w:r w:rsidR="00C94C80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poznavanju područja vezano za struku, profesionalnim ciljevima, sposobnostima, stečenom radnom iskustvu, </w:t>
      </w: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motivaciji za rad na radnom mjestu</w:t>
      </w:r>
      <w:r w:rsidR="00C94C80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kuhara i kuharice</w:t>
      </w: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4519D" w:rsidRPr="0074519D" w:rsidRDefault="00263248" w:rsidP="0074519D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b/>
          <w:color w:val="212529"/>
        </w:rPr>
      </w:pPr>
      <w:proofErr w:type="spellStart"/>
      <w:r>
        <w:rPr>
          <w:rFonts w:ascii="Times New Roman" w:eastAsia="Times New Roman" w:hAnsi="Times New Roman"/>
          <w:b/>
          <w:color w:val="212529"/>
        </w:rPr>
        <w:t>Područne</w:t>
      </w:r>
      <w:proofErr w:type="spellEnd"/>
      <w:r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12529"/>
        </w:rPr>
        <w:t>teme</w:t>
      </w:r>
      <w:proofErr w:type="spellEnd"/>
      <w:r w:rsidR="0074519D" w:rsidRPr="0074519D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="0074519D" w:rsidRPr="0074519D">
        <w:rPr>
          <w:rFonts w:ascii="Times New Roman" w:eastAsia="Times New Roman" w:hAnsi="Times New Roman"/>
          <w:b/>
          <w:color w:val="212529"/>
        </w:rPr>
        <w:t>za</w:t>
      </w:r>
      <w:proofErr w:type="spellEnd"/>
      <w:r w:rsidR="0074519D" w:rsidRPr="0074519D">
        <w:rPr>
          <w:rFonts w:ascii="Times New Roman" w:eastAsia="Times New Roman" w:hAnsi="Times New Roman"/>
          <w:b/>
          <w:color w:val="212529"/>
        </w:rPr>
        <w:t xml:space="preserve"> </w:t>
      </w:r>
      <w:r>
        <w:rPr>
          <w:rFonts w:ascii="Times New Roman" w:eastAsia="Times New Roman" w:hAnsi="Times New Roman"/>
          <w:b/>
          <w:color w:val="212529"/>
        </w:rPr>
        <w:t>pripremu</w:t>
      </w:r>
      <w:bookmarkStart w:id="0" w:name="_GoBack"/>
      <w:bookmarkEnd w:id="0"/>
      <w:r w:rsidR="0074519D" w:rsidRPr="0074519D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="0074519D" w:rsidRPr="0074519D">
        <w:rPr>
          <w:rFonts w:ascii="Times New Roman" w:eastAsia="Times New Roman" w:hAnsi="Times New Roman"/>
          <w:b/>
          <w:color w:val="212529"/>
        </w:rPr>
        <w:t>kandidata</w:t>
      </w:r>
      <w:proofErr w:type="spellEnd"/>
      <w:r w:rsidR="0074519D" w:rsidRPr="0074519D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="0074519D" w:rsidRPr="0074519D">
        <w:rPr>
          <w:rFonts w:ascii="Times New Roman" w:eastAsia="Times New Roman" w:hAnsi="Times New Roman"/>
          <w:b/>
          <w:color w:val="212529"/>
        </w:rPr>
        <w:t>za</w:t>
      </w:r>
      <w:proofErr w:type="spellEnd"/>
      <w:r w:rsidR="0074519D" w:rsidRPr="0074519D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="0074519D" w:rsidRPr="0074519D">
        <w:rPr>
          <w:rFonts w:ascii="Times New Roman" w:eastAsia="Times New Roman" w:hAnsi="Times New Roman"/>
          <w:b/>
          <w:color w:val="212529"/>
        </w:rPr>
        <w:t>testiranje</w:t>
      </w:r>
      <w:proofErr w:type="spellEnd"/>
      <w:r w:rsidR="0074519D" w:rsidRPr="0074519D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="0074519D" w:rsidRPr="0074519D">
        <w:rPr>
          <w:rFonts w:ascii="Times New Roman" w:eastAsia="Times New Roman" w:hAnsi="Times New Roman"/>
          <w:b/>
          <w:color w:val="212529"/>
        </w:rPr>
        <w:t>su</w:t>
      </w:r>
      <w:proofErr w:type="spellEnd"/>
      <w:r w:rsidR="0074519D" w:rsidRPr="0074519D">
        <w:rPr>
          <w:rFonts w:ascii="Times New Roman" w:eastAsia="Times New Roman" w:hAnsi="Times New Roman"/>
          <w:b/>
          <w:color w:val="212529"/>
        </w:rPr>
        <w:t>:</w:t>
      </w:r>
    </w:p>
    <w:p w:rsidR="0074519D" w:rsidRPr="0074519D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74519D">
        <w:rPr>
          <w:rFonts w:ascii="Times New Roman" w:eastAsia="Times New Roman" w:hAnsi="Times New Roman"/>
          <w:color w:val="212529"/>
        </w:rPr>
        <w:t xml:space="preserve">1.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Poznavanje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robe </w:t>
      </w:r>
      <w:proofErr w:type="spellStart"/>
      <w:r w:rsidRPr="0074519D">
        <w:rPr>
          <w:rFonts w:ascii="Times New Roman" w:eastAsia="Times New Roman" w:hAnsi="Times New Roman"/>
          <w:color w:val="212529"/>
        </w:rPr>
        <w:t>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prehrane</w:t>
      </w:r>
      <w:proofErr w:type="spellEnd"/>
    </w:p>
    <w:p w:rsidR="0074519D" w:rsidRPr="0074519D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74519D">
        <w:rPr>
          <w:rFonts w:ascii="Times New Roman" w:eastAsia="Times New Roman" w:hAnsi="Times New Roman"/>
          <w:color w:val="212529"/>
        </w:rPr>
        <w:t xml:space="preserve">2. </w:t>
      </w:r>
      <w:proofErr w:type="spellStart"/>
      <w:r w:rsidRPr="0074519D">
        <w:rPr>
          <w:rFonts w:ascii="Times New Roman" w:eastAsia="Times New Roman" w:hAnsi="Times New Roman"/>
          <w:color w:val="212529"/>
        </w:rPr>
        <w:t>Higijena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ekologija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na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radnom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mjestu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</w:p>
    <w:p w:rsidR="0074519D" w:rsidRPr="0074519D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74519D">
        <w:rPr>
          <w:rFonts w:ascii="Times New Roman" w:eastAsia="Times New Roman" w:hAnsi="Times New Roman"/>
          <w:color w:val="212529"/>
        </w:rPr>
        <w:t xml:space="preserve">3. </w:t>
      </w:r>
      <w:proofErr w:type="spellStart"/>
      <w:r w:rsidRPr="0074519D">
        <w:rPr>
          <w:rFonts w:ascii="Times New Roman" w:eastAsia="Times New Roman" w:hAnsi="Times New Roman"/>
          <w:color w:val="212529"/>
        </w:rPr>
        <w:t>Stručni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račun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– </w:t>
      </w:r>
      <w:proofErr w:type="spellStart"/>
      <w:r w:rsidRPr="0074519D">
        <w:rPr>
          <w:rFonts w:ascii="Times New Roman" w:eastAsia="Times New Roman" w:hAnsi="Times New Roman"/>
          <w:color w:val="212529"/>
        </w:rPr>
        <w:t>Gospodarska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matematika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1, </w:t>
      </w:r>
      <w:proofErr w:type="spellStart"/>
      <w:r w:rsidRPr="0074519D">
        <w:rPr>
          <w:rFonts w:ascii="Times New Roman" w:eastAsia="Times New Roman" w:hAnsi="Times New Roman"/>
          <w:color w:val="212529"/>
        </w:rPr>
        <w:t>cjelina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omjer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, </w:t>
      </w:r>
      <w:proofErr w:type="spellStart"/>
      <w:r w:rsidRPr="0074519D">
        <w:rPr>
          <w:rFonts w:ascii="Times New Roman" w:eastAsia="Times New Roman" w:hAnsi="Times New Roman"/>
          <w:color w:val="212529"/>
        </w:rPr>
        <w:t>razmjer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propocionalnost</w:t>
      </w:r>
      <w:proofErr w:type="spellEnd"/>
    </w:p>
    <w:p w:rsidR="0074519D" w:rsidRPr="0074519D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74519D">
        <w:rPr>
          <w:rFonts w:ascii="Times New Roman" w:eastAsia="Times New Roman" w:hAnsi="Times New Roman"/>
          <w:color w:val="212529"/>
        </w:rPr>
        <w:t xml:space="preserve">4. </w:t>
      </w:r>
      <w:proofErr w:type="spellStart"/>
      <w:r w:rsidRPr="0074519D">
        <w:rPr>
          <w:rFonts w:ascii="Times New Roman" w:eastAsia="Times New Roman" w:hAnsi="Times New Roman"/>
          <w:color w:val="212529"/>
        </w:rPr>
        <w:t>Izrada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normativa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prehranu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učenika</w:t>
      </w:r>
      <w:proofErr w:type="spellEnd"/>
    </w:p>
    <w:p w:rsidR="00595BB3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74519D">
        <w:rPr>
          <w:rFonts w:ascii="Times New Roman" w:eastAsia="Times New Roman" w:hAnsi="Times New Roman"/>
          <w:color w:val="212529"/>
        </w:rPr>
        <w:t xml:space="preserve">5. </w:t>
      </w:r>
      <w:proofErr w:type="spellStart"/>
      <w:r w:rsidRPr="0074519D">
        <w:rPr>
          <w:rFonts w:ascii="Times New Roman" w:eastAsia="Times New Roman" w:hAnsi="Times New Roman"/>
          <w:color w:val="212529"/>
        </w:rPr>
        <w:t>Edukativni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materijali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polaznike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tečaja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stjecanje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potrebnog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znanja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o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zdravstvenoj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ispravnosti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hrane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osobnoj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higijeni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osoba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po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osnovnom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programu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, </w:t>
      </w:r>
      <w:proofErr w:type="spellStart"/>
      <w:r w:rsidRPr="0074519D">
        <w:rPr>
          <w:rFonts w:ascii="Times New Roman" w:eastAsia="Times New Roman" w:hAnsi="Times New Roman"/>
          <w:color w:val="212529"/>
        </w:rPr>
        <w:t>Hrvatski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zavod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za</w:t>
      </w:r>
      <w:proofErr w:type="spellEnd"/>
      <w:r w:rsidRPr="0074519D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4519D">
        <w:rPr>
          <w:rFonts w:ascii="Times New Roman" w:eastAsia="Times New Roman" w:hAnsi="Times New Roman"/>
          <w:color w:val="212529"/>
        </w:rPr>
        <w:t>zapošljavanje</w:t>
      </w:r>
      <w:proofErr w:type="spellEnd"/>
    </w:p>
    <w:p w:rsidR="0074519D" w:rsidRPr="0074519D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lang w:val="hr-HR"/>
        </w:rPr>
        <w:t xml:space="preserve">6. </w:t>
      </w:r>
      <w:proofErr w:type="spellStart"/>
      <w:r w:rsidRPr="0074519D">
        <w:rPr>
          <w:lang w:val="hr-HR"/>
        </w:rPr>
        <w:t>Hamel-Sagrak</w:t>
      </w:r>
      <w:proofErr w:type="spellEnd"/>
      <w:r w:rsidRPr="0074519D">
        <w:rPr>
          <w:lang w:val="hr-HR"/>
        </w:rPr>
        <w:t>: Poznavanje robe za ugostitelje</w:t>
      </w:r>
    </w:p>
    <w:p w:rsidR="0074519D" w:rsidRPr="0074519D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lang w:val="hr-HR"/>
        </w:rPr>
        <w:t xml:space="preserve">7. </w:t>
      </w:r>
      <w:r w:rsidRPr="0074519D">
        <w:rPr>
          <w:lang w:val="hr-HR"/>
        </w:rPr>
        <w:t>Josip Žuvela: Kuharstvo 1</w:t>
      </w:r>
    </w:p>
    <w:p w:rsidR="0074519D" w:rsidRDefault="0074519D" w:rsidP="0074519D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lang w:val="hr-HR"/>
        </w:rPr>
        <w:lastRenderedPageBreak/>
        <w:t xml:space="preserve">8. </w:t>
      </w:r>
      <w:r w:rsidRPr="0074519D">
        <w:rPr>
          <w:lang w:val="hr-HR"/>
        </w:rPr>
        <w:t xml:space="preserve">Dr.sc. Oskar </w:t>
      </w:r>
      <w:proofErr w:type="spellStart"/>
      <w:r w:rsidRPr="0074519D">
        <w:rPr>
          <w:lang w:val="hr-HR"/>
        </w:rPr>
        <w:t>P.Springer</w:t>
      </w:r>
      <w:proofErr w:type="spellEnd"/>
      <w:r w:rsidRPr="0074519D">
        <w:rPr>
          <w:lang w:val="hr-HR"/>
        </w:rPr>
        <w:t>: Higijena</w:t>
      </w:r>
    </w:p>
    <w:p w:rsidR="00595BB3" w:rsidRDefault="00595BB3" w:rsidP="00595BB3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Testiranje se provodi u </w:t>
      </w:r>
      <w:r w:rsidR="0074519D">
        <w:rPr>
          <w:u w:val="single"/>
          <w:lang w:val="hr-HR"/>
        </w:rPr>
        <w:t>jednoj fazi</w:t>
      </w:r>
      <w:r>
        <w:rPr>
          <w:u w:val="single"/>
          <w:lang w:val="hr-HR"/>
        </w:rPr>
        <w:t xml:space="preserve">: </w:t>
      </w:r>
    </w:p>
    <w:p w:rsidR="00595BB3" w:rsidRDefault="00595BB3" w:rsidP="00595BB3">
      <w:pPr>
        <w:jc w:val="both"/>
        <w:rPr>
          <w:u w:val="single"/>
          <w:lang w:val="hr-HR"/>
        </w:rPr>
      </w:pP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rPr>
          <w:lang w:val="hr-HR"/>
        </w:rPr>
      </w:pPr>
      <w:r>
        <w:rPr>
          <w:lang w:val="hr-HR"/>
        </w:rPr>
        <w:t xml:space="preserve">U </w:t>
      </w:r>
      <w:r w:rsidR="0074519D">
        <w:rPr>
          <w:lang w:val="hr-HR"/>
        </w:rPr>
        <w:t>prvoj fazi</w:t>
      </w:r>
      <w:r>
        <w:rPr>
          <w:lang w:val="hr-HR"/>
        </w:rPr>
        <w:t xml:space="preserve"> testiranja (razgovor) upućuju se kandidati </w:t>
      </w:r>
      <w:r w:rsidR="0074519D">
        <w:rPr>
          <w:lang w:val="hr-HR"/>
        </w:rPr>
        <w:t>na usmeni razgovor</w:t>
      </w:r>
      <w:r>
        <w:rPr>
          <w:lang w:val="hr-HR"/>
        </w:rPr>
        <w:t xml:space="preserve"> </w:t>
      </w:r>
      <w:r w:rsidR="0074519D">
        <w:rPr>
          <w:lang w:val="hr-HR"/>
        </w:rPr>
        <w:t>te se prema</w:t>
      </w:r>
      <w:r>
        <w:rPr>
          <w:lang w:val="hr-HR"/>
        </w:rPr>
        <w:t xml:space="preserve"> sposobnosti</w:t>
      </w:r>
      <w:r w:rsidR="0074519D">
        <w:rPr>
          <w:lang w:val="hr-HR"/>
        </w:rPr>
        <w:t>ma, vještinama, interesima</w:t>
      </w:r>
      <w:r>
        <w:rPr>
          <w:lang w:val="hr-HR"/>
        </w:rPr>
        <w:t>, profesionalni</w:t>
      </w:r>
      <w:r w:rsidR="0074519D">
        <w:rPr>
          <w:lang w:val="hr-HR"/>
        </w:rPr>
        <w:t>m</w:t>
      </w:r>
      <w:r>
        <w:rPr>
          <w:lang w:val="hr-HR"/>
        </w:rPr>
        <w:t xml:space="preserve"> ciljevi</w:t>
      </w:r>
      <w:r w:rsidR="0074519D">
        <w:rPr>
          <w:lang w:val="hr-HR"/>
        </w:rPr>
        <w:t>ma, motivaciji za rad u Školi te znanju iz struke</w:t>
      </w:r>
      <w:r>
        <w:rPr>
          <w:lang w:val="hr-HR"/>
        </w:rPr>
        <w:t xml:space="preserve"> </w:t>
      </w:r>
      <w:r w:rsidR="0074519D">
        <w:rPr>
          <w:lang w:val="hr-HR"/>
        </w:rPr>
        <w:t xml:space="preserve">rangiraju najbolji rezultati. </w:t>
      </w: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jc w:val="both"/>
        <w:rPr>
          <w:rFonts w:ascii="Times New Roman" w:hAnsi="Times New Roman"/>
          <w:color w:val="000000" w:themeColor="text1"/>
          <w:sz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objavljena na web stranici škole </w:t>
      </w:r>
      <w:hyperlink r:id="rId5" w:history="1">
        <w:r w:rsidRPr="009756FB">
          <w:rPr>
            <w:color w:val="0000FF"/>
            <w:u w:val="single"/>
          </w:rPr>
          <w:t>http://www.os-ilok.skole.hr</w:t>
        </w:r>
      </w:hyperlink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točnim datumom i vremenom poziva na razgovor. Ako kandidat ne pristupi razgovoru (intervjuu), smatrat će se da je povukao prijavu na natječaj.</w:t>
      </w:r>
    </w:p>
    <w:p w:rsidR="00595BB3" w:rsidRDefault="00595BB3" w:rsidP="00595BB3">
      <w:pPr>
        <w:jc w:val="both"/>
        <w:rPr>
          <w:lang w:val="hr-HR"/>
        </w:rPr>
      </w:pPr>
      <w:r>
        <w:rPr>
          <w:lang w:val="hr-HR"/>
        </w:rPr>
        <w:t xml:space="preserve">Na razgovor se pozivaju kandidati koji su zadovoljili </w:t>
      </w:r>
      <w:r w:rsidR="0074519D">
        <w:rPr>
          <w:lang w:val="hr-HR"/>
        </w:rPr>
        <w:t>uvjete Natječaja.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>Razgovor s kandidatom obavlja Komisija i ravnatelj Škole.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>Razgovorom se utvrđuju sposobnosti, vještine,</w:t>
      </w:r>
      <w:r w:rsidR="0074519D">
        <w:rPr>
          <w:lang w:val="hr-HR"/>
        </w:rPr>
        <w:t xml:space="preserve"> znanje u struci,</w:t>
      </w:r>
      <w:r>
        <w:rPr>
          <w:lang w:val="hr-HR"/>
        </w:rPr>
        <w:t xml:space="preserve"> interesi, profesionalni ciljevi i motivacija kandidata za rad u Školi.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>Rezultati razgovora vrednuju se bodovima od 0 do 10. U vrednovanju razgovora ravnopravno s članovima Komisije sudjeluje ravnatelj Škole.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>Smatra se da je kandidat zadovoljio</w:t>
      </w:r>
      <w:r w:rsidR="0074519D">
        <w:rPr>
          <w:lang w:val="hr-HR"/>
        </w:rPr>
        <w:t xml:space="preserve"> uvjete</w:t>
      </w:r>
      <w:r>
        <w:rPr>
          <w:lang w:val="hr-HR"/>
        </w:rPr>
        <w:t xml:space="preserve"> na razgovoru ako je dobio </w:t>
      </w:r>
      <w:r w:rsidR="0074519D">
        <w:rPr>
          <w:lang w:val="hr-HR"/>
        </w:rPr>
        <w:t>maksimalan broj bodova</w:t>
      </w:r>
      <w:r>
        <w:rPr>
          <w:lang w:val="hr-HR"/>
        </w:rPr>
        <w:t>.</w:t>
      </w: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jc w:val="both"/>
        <w:rPr>
          <w:lang w:val="hr-HR"/>
        </w:rPr>
      </w:pPr>
    </w:p>
    <w:p w:rsidR="00595BB3" w:rsidRDefault="0074519D" w:rsidP="00595BB3">
      <w:pPr>
        <w:rPr>
          <w:lang w:val="hr-HR"/>
        </w:rPr>
      </w:pPr>
      <w:r>
        <w:rPr>
          <w:lang w:val="hr-HR"/>
        </w:rPr>
        <w:t>Kandidati/kinje</w:t>
      </w:r>
      <w:r w:rsidR="00595BB3">
        <w:rPr>
          <w:lang w:val="hr-HR"/>
        </w:rPr>
        <w:t xml:space="preserve"> pristupa</w:t>
      </w:r>
      <w:r>
        <w:rPr>
          <w:lang w:val="hr-HR"/>
        </w:rPr>
        <w:t>ju</w:t>
      </w:r>
      <w:r w:rsidR="00595BB3">
        <w:rPr>
          <w:lang w:val="hr-HR"/>
        </w:rPr>
        <w:t xml:space="preserve"> razgovoru s Komisijom (intervju) koji će se održati  dana  </w:t>
      </w:r>
      <w:r>
        <w:rPr>
          <w:lang w:val="hr-HR"/>
        </w:rPr>
        <w:t>25</w:t>
      </w:r>
      <w:r w:rsidR="00595BB3">
        <w:rPr>
          <w:lang w:val="hr-HR"/>
        </w:rPr>
        <w:t>. s</w:t>
      </w:r>
      <w:r>
        <w:rPr>
          <w:lang w:val="hr-HR"/>
        </w:rPr>
        <w:t>iječnja</w:t>
      </w:r>
      <w:r w:rsidR="00595BB3">
        <w:rPr>
          <w:lang w:val="hr-HR"/>
        </w:rPr>
        <w:t xml:space="preserve">  </w:t>
      </w:r>
      <w:r>
        <w:rPr>
          <w:lang w:val="hr-HR"/>
        </w:rPr>
        <w:t>2021</w:t>
      </w:r>
      <w:r w:rsidR="00595BB3">
        <w:rPr>
          <w:lang w:val="hr-HR"/>
        </w:rPr>
        <w:t>.  u 12;</w:t>
      </w:r>
      <w:r>
        <w:rPr>
          <w:lang w:val="hr-HR"/>
        </w:rPr>
        <w:t>45</w:t>
      </w:r>
      <w:r w:rsidR="00595BB3">
        <w:rPr>
          <w:lang w:val="hr-HR"/>
        </w:rPr>
        <w:t xml:space="preserve"> sati  i bit će objavljeno na web stranici Škole.</w:t>
      </w: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jc w:val="both"/>
        <w:rPr>
          <w:lang w:val="hr-HR"/>
        </w:rPr>
      </w:pPr>
      <w:r>
        <w:rPr>
          <w:lang w:val="hr-HR"/>
        </w:rPr>
        <w:t>Nakon provedenog razgovora Komisija utvrđuje rang-listu kandidata prema ukupnom broju bodova ostvarenih razgovoru.</w:t>
      </w:r>
    </w:p>
    <w:p w:rsidR="00595BB3" w:rsidRDefault="00595BB3" w:rsidP="00595BB3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95BB3" w:rsidRDefault="00595BB3" w:rsidP="00595BB3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95BB3" w:rsidRDefault="00595BB3" w:rsidP="00595BB3">
      <w:pPr>
        <w:jc w:val="both"/>
        <w:rPr>
          <w:lang w:val="hr-HR"/>
        </w:rPr>
      </w:pPr>
      <w:r>
        <w:rPr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:rsidR="00595BB3" w:rsidRPr="0074519D" w:rsidRDefault="00595BB3" w:rsidP="0074519D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color w:val="000000"/>
          <w:szCs w:val="24"/>
          <w:lang w:val="hr-HR"/>
        </w:rPr>
        <w:t xml:space="preserve">Rezultati natječaja bit će objavljeni u roku od 15 dana od dana davanja suglasnosti školskog odbora ravnatelja za zapošljavanje odabranog kandidata. Rezultati natječaja bit će objavljeni na web </w:t>
      </w:r>
      <w:r w:rsidR="0074519D">
        <w:rPr>
          <w:color w:val="000000"/>
          <w:szCs w:val="24"/>
          <w:lang w:val="hr-HR"/>
        </w:rPr>
        <w:t>stranici OŠ Julija Benešića Ilok</w:t>
      </w:r>
    </w:p>
    <w:p w:rsidR="00595BB3" w:rsidRDefault="00595BB3" w:rsidP="00595BB3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:rsidR="00595BB3" w:rsidRDefault="00595BB3" w:rsidP="00595BB3">
      <w:pPr>
        <w:pStyle w:val="Tijeloteksta"/>
        <w:rPr>
          <w:b/>
          <w:lang w:val="hr-HR"/>
        </w:rPr>
      </w:pPr>
    </w:p>
    <w:p w:rsidR="00595BB3" w:rsidRDefault="0074519D" w:rsidP="00595BB3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M</w:t>
      </w:r>
      <w:r w:rsidR="00595BB3">
        <w:rPr>
          <w:b/>
          <w:lang w:val="hr-HR"/>
        </w:rPr>
        <w:t>.</w:t>
      </w:r>
      <w:r>
        <w:rPr>
          <w:b/>
          <w:lang w:val="hr-HR"/>
        </w:rPr>
        <w:t>M.</w:t>
      </w:r>
    </w:p>
    <w:p w:rsidR="00595BB3" w:rsidRDefault="0074519D" w:rsidP="00595BB3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G. M.</w:t>
      </w:r>
    </w:p>
    <w:p w:rsidR="00595BB3" w:rsidRPr="0074519D" w:rsidRDefault="0074519D" w:rsidP="0074519D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D. I.</w:t>
      </w:r>
    </w:p>
    <w:p w:rsidR="00595BB3" w:rsidRDefault="00595BB3" w:rsidP="00595BB3">
      <w:pPr>
        <w:pStyle w:val="Tijeloteksta"/>
        <w:ind w:left="720"/>
        <w:rPr>
          <w:b/>
          <w:lang w:val="hr-HR"/>
        </w:rPr>
      </w:pPr>
    </w:p>
    <w:p w:rsidR="00595BB3" w:rsidRDefault="00595BB3" w:rsidP="00595BB3">
      <w:pPr>
        <w:pStyle w:val="Tijeloteksta"/>
        <w:spacing w:before="7"/>
        <w:rPr>
          <w:b/>
          <w:sz w:val="29"/>
          <w:lang w:val="hr-HR"/>
        </w:rPr>
      </w:pPr>
    </w:p>
    <w:p w:rsidR="00595BB3" w:rsidRDefault="00595BB3" w:rsidP="00595BB3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Predsjednica Povjerenstva:</w:t>
      </w:r>
    </w:p>
    <w:p w:rsidR="00595BB3" w:rsidRDefault="00595BB3" w:rsidP="00595BB3">
      <w:pPr>
        <w:pStyle w:val="Tijeloteksta"/>
        <w:rPr>
          <w:sz w:val="20"/>
          <w:lang w:val="hr-HR"/>
        </w:rPr>
      </w:pPr>
    </w:p>
    <w:p w:rsidR="00595BB3" w:rsidRDefault="00263248" w:rsidP="00263248">
      <w:pPr>
        <w:pStyle w:val="Tijeloteksta"/>
        <w:ind w:left="5760" w:firstLine="720"/>
        <w:jc w:val="center"/>
        <w:rPr>
          <w:sz w:val="20"/>
          <w:lang w:val="hr-HR"/>
        </w:rPr>
      </w:pPr>
      <w:r>
        <w:rPr>
          <w:sz w:val="20"/>
          <w:lang w:val="hr-HR"/>
        </w:rPr>
        <w:t xml:space="preserve">Svjetlana </w:t>
      </w:r>
      <w:proofErr w:type="spellStart"/>
      <w:r>
        <w:rPr>
          <w:sz w:val="20"/>
          <w:lang w:val="hr-HR"/>
        </w:rPr>
        <w:t>Šokić</w:t>
      </w:r>
      <w:proofErr w:type="spellEnd"/>
      <w:r>
        <w:rPr>
          <w:sz w:val="20"/>
          <w:lang w:val="hr-HR"/>
        </w:rPr>
        <w:t xml:space="preserve">                 </w:t>
      </w:r>
    </w:p>
    <w:p w:rsidR="00595BB3" w:rsidRDefault="00595BB3" w:rsidP="00595BB3">
      <w:pPr>
        <w:pStyle w:val="Tijeloteksta"/>
        <w:rPr>
          <w:sz w:val="20"/>
          <w:lang w:val="hr-HR"/>
        </w:rPr>
      </w:pPr>
    </w:p>
    <w:p w:rsidR="00595BB3" w:rsidRPr="00486B76" w:rsidRDefault="00595BB3" w:rsidP="00595BB3">
      <w:pPr>
        <w:pStyle w:val="Tijeloteksta"/>
        <w:spacing w:before="4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08BCB6" wp14:editId="633C7B77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0" t="0" r="34925" b="1905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67EF" id="Ravni poveznik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" strokeweight=".25292mm">
                <w10:wrap type="topAndBottom" anchorx="page"/>
              </v:line>
            </w:pict>
          </mc:Fallback>
        </mc:AlternateContent>
      </w:r>
      <w:r>
        <w:rPr>
          <w:sz w:val="17"/>
          <w:lang w:val="hr-HR"/>
        </w:rPr>
        <w:t xml:space="preserve">                                                                                                                                                            </w:t>
      </w:r>
    </w:p>
    <w:p w:rsidR="00595BB3" w:rsidRDefault="00595BB3" w:rsidP="00595BB3">
      <w:pPr>
        <w:widowControl/>
        <w:autoSpaceDE/>
        <w:autoSpaceDN/>
        <w:rPr>
          <w:lang w:val="hr-HR"/>
        </w:rPr>
        <w:sectPr w:rsidR="00595BB3">
          <w:pgSz w:w="11910" w:h="16840"/>
          <w:pgMar w:top="1360" w:right="1300" w:bottom="280" w:left="1300" w:header="720" w:footer="720" w:gutter="0"/>
          <w:cols w:space="720"/>
        </w:sectPr>
      </w:pPr>
    </w:p>
    <w:p w:rsidR="00595BB3" w:rsidRPr="00263248" w:rsidRDefault="00595BB3" w:rsidP="00263248">
      <w:pPr>
        <w:tabs>
          <w:tab w:val="left" w:pos="333"/>
        </w:tabs>
        <w:rPr>
          <w:lang w:val="hr-HR"/>
        </w:rPr>
      </w:pPr>
    </w:p>
    <w:p w:rsidR="00595BB3" w:rsidRDefault="00595BB3" w:rsidP="00595BB3">
      <w:pPr>
        <w:rPr>
          <w:lang w:val="hr-HR"/>
        </w:rPr>
      </w:pPr>
    </w:p>
    <w:p w:rsidR="00595BB3" w:rsidRDefault="00595BB3" w:rsidP="00595BB3"/>
    <w:p w:rsidR="00BE10AC" w:rsidRDefault="00BE10AC"/>
    <w:sectPr w:rsidR="00BE1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abstractNum w:abstractNumId="2" w15:restartNumberingAfterBreak="0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3"/>
    <w:rsid w:val="00263248"/>
    <w:rsid w:val="00595BB3"/>
    <w:rsid w:val="0074519D"/>
    <w:rsid w:val="00BE10AC"/>
    <w:rsid w:val="00C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995C"/>
  <w15:chartTrackingRefBased/>
  <w15:docId w15:val="{69518DC5-4D19-401C-A9A1-04CC086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5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595BB3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95BB3"/>
    <w:rPr>
      <w:rFonts w:ascii="Calibri" w:eastAsia="Calibri" w:hAnsi="Calibri" w:cs="Times New Roman"/>
      <w:b/>
      <w:bCs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95BB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95BB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595BB3"/>
    <w:pPr>
      <w:ind w:left="332" w:hanging="216"/>
    </w:pPr>
  </w:style>
  <w:style w:type="paragraph" w:customStyle="1" w:styleId="box455405t-9-8pleft">
    <w:name w:val="box_455405 t-9-8 pleft"/>
    <w:basedOn w:val="Normal"/>
    <w:rsid w:val="00595B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lo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2021-01-21T09:17:00Z</dcterms:created>
  <dcterms:modified xsi:type="dcterms:W3CDTF">2021-01-21T12:40:00Z</dcterms:modified>
</cp:coreProperties>
</file>